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6023" w14:textId="733DCDEE" w:rsidR="00707F90" w:rsidRPr="00707F90" w:rsidRDefault="00707F90" w:rsidP="00707F90">
      <w:pPr>
        <w:spacing w:after="120"/>
        <w:ind w:left="0"/>
        <w:jc w:val="center"/>
        <w:rPr>
          <w:rFonts w:asciiTheme="minorHAnsi" w:hAnsiTheme="minorHAnsi" w:cstheme="minorBidi"/>
          <w:color w:val="FFFFFF" w:themeColor="background1"/>
          <w:sz w:val="28"/>
          <w:szCs w:val="28"/>
          <w:shd w:val="clear" w:color="auto" w:fill="0077D4"/>
          <w:lang w:val="en-GB"/>
        </w:rPr>
      </w:pPr>
      <w:r w:rsidRPr="00707F90">
        <w:rPr>
          <w:rFonts w:asciiTheme="minorHAnsi" w:hAnsiTheme="minorHAnsi" w:cstheme="minorBidi"/>
          <w:color w:val="FFFFFF" w:themeColor="background1"/>
          <w:sz w:val="28"/>
          <w:szCs w:val="28"/>
          <w:shd w:val="clear" w:color="auto" w:fill="0077D4"/>
          <w:lang w:val="en-GB"/>
        </w:rPr>
        <w:t xml:space="preserve">Special Issue </w:t>
      </w:r>
      <w:r w:rsidR="00A96924">
        <w:rPr>
          <w:rFonts w:asciiTheme="minorHAnsi" w:hAnsiTheme="minorHAnsi" w:cstheme="minorBidi"/>
          <w:color w:val="FFFFFF" w:themeColor="background1"/>
          <w:sz w:val="28"/>
          <w:szCs w:val="28"/>
          <w:shd w:val="clear" w:color="auto" w:fill="0077D4"/>
          <w:lang w:val="en-GB"/>
        </w:rPr>
        <w:t>p</w:t>
      </w:r>
      <w:r w:rsidRPr="00707F90">
        <w:rPr>
          <w:rFonts w:asciiTheme="minorHAnsi" w:hAnsiTheme="minorHAnsi" w:cstheme="minorBidi"/>
          <w:color w:val="FFFFFF" w:themeColor="background1"/>
          <w:sz w:val="28"/>
          <w:szCs w:val="28"/>
          <w:shd w:val="clear" w:color="auto" w:fill="0077D4"/>
          <w:lang w:val="en-GB"/>
        </w:rPr>
        <w:t>roposal for IRE</w:t>
      </w:r>
    </w:p>
    <w:p w14:paraId="1E1CF8DB" w14:textId="77777777" w:rsidR="00707F90" w:rsidRPr="00707F90" w:rsidRDefault="00707F90" w:rsidP="00707F90">
      <w:pPr>
        <w:ind w:left="0"/>
        <w:rPr>
          <w:rFonts w:asciiTheme="minorHAnsi" w:hAnsiTheme="minorHAnsi" w:cstheme="minorBidi"/>
          <w:lang w:val="en-GB"/>
        </w:rPr>
      </w:pPr>
    </w:p>
    <w:p w14:paraId="6703665E" w14:textId="6D99546E" w:rsidR="00EA5028" w:rsidRPr="003C518C" w:rsidRDefault="00BA72C2" w:rsidP="00707F90">
      <w:pPr>
        <w:keepNext/>
        <w:ind w:left="0"/>
        <w:outlineLvl w:val="0"/>
        <w:rPr>
          <w:rFonts w:asciiTheme="minorHAnsi" w:hAnsiTheme="minorHAnsi" w:cs="ı'EDXˇ"/>
          <w:bCs/>
          <w:color w:val="000000" w:themeColor="text1"/>
          <w:sz w:val="24"/>
          <w:szCs w:val="24"/>
          <w:lang w:val="en-US"/>
        </w:rPr>
      </w:pPr>
      <w:r w:rsidRPr="003C518C">
        <w:rPr>
          <w:rFonts w:asciiTheme="minorHAnsi" w:hAnsiTheme="minorHAnsi" w:cs="ı'EDXˇ"/>
          <w:bCs/>
          <w:color w:val="000000" w:themeColor="text1"/>
          <w:sz w:val="24"/>
          <w:szCs w:val="24"/>
          <w:lang w:val="en-US"/>
        </w:rPr>
        <w:t xml:space="preserve">The </w:t>
      </w:r>
      <w:r w:rsidRPr="003C518C">
        <w:rPr>
          <w:rFonts w:asciiTheme="minorHAnsi" w:hAnsiTheme="minorHAnsi" w:cs="ı'EDXˇ"/>
          <w:bCs/>
          <w:color w:val="4472C4" w:themeColor="accent1"/>
          <w:sz w:val="24"/>
          <w:szCs w:val="24"/>
          <w:lang w:val="en-US"/>
        </w:rPr>
        <w:t xml:space="preserve">International Journal of Education – Journal of Lifelong Learning </w:t>
      </w:r>
      <w:r w:rsidRPr="00392DB9">
        <w:rPr>
          <w:rFonts w:asciiTheme="minorHAnsi" w:hAnsiTheme="minorHAnsi" w:cs="ı'EDXˇ"/>
          <w:bCs/>
          <w:i/>
          <w:iCs/>
          <w:color w:val="4472C4" w:themeColor="accent1"/>
          <w:sz w:val="24"/>
          <w:szCs w:val="24"/>
          <w:lang w:val="en-US"/>
        </w:rPr>
        <w:t>(IRE)</w:t>
      </w:r>
      <w:r w:rsidRPr="003C518C">
        <w:rPr>
          <w:rFonts w:asciiTheme="minorHAnsi" w:hAnsiTheme="minorHAnsi" w:cs="ı'EDXˇ"/>
          <w:bCs/>
          <w:color w:val="000000" w:themeColor="text1"/>
          <w:sz w:val="24"/>
          <w:szCs w:val="24"/>
          <w:lang w:val="en-US"/>
        </w:rPr>
        <w:t xml:space="preserve"> publishes guest-edited special issues within its core remit of lifelong and life-wide learning and education in international and comparative contexts.</w:t>
      </w:r>
    </w:p>
    <w:p w14:paraId="408FA8E7" w14:textId="77777777" w:rsidR="00BA72C2" w:rsidRPr="003C518C" w:rsidRDefault="00BA72C2" w:rsidP="00707F90">
      <w:pPr>
        <w:keepNext/>
        <w:ind w:left="0"/>
        <w:outlineLvl w:val="0"/>
        <w:rPr>
          <w:rFonts w:asciiTheme="minorHAnsi" w:hAnsiTheme="minorHAnsi" w:cs="ı'EDXˇ"/>
          <w:bCs/>
          <w:color w:val="000000" w:themeColor="text1"/>
          <w:sz w:val="24"/>
          <w:szCs w:val="24"/>
          <w:lang w:val="en-US"/>
        </w:rPr>
      </w:pPr>
    </w:p>
    <w:p w14:paraId="151E4F71" w14:textId="77777777" w:rsidR="00BA72C2" w:rsidRPr="003C518C" w:rsidRDefault="00BA72C2" w:rsidP="00707F90">
      <w:pPr>
        <w:keepNext/>
        <w:ind w:left="0"/>
        <w:outlineLvl w:val="0"/>
        <w:rPr>
          <w:rFonts w:asciiTheme="minorHAnsi" w:hAnsiTheme="minorHAnsi" w:cs="ı'EDXˇ"/>
          <w:bCs/>
          <w:color w:val="000000" w:themeColor="text1"/>
          <w:sz w:val="24"/>
          <w:szCs w:val="24"/>
          <w:lang w:val="en-US"/>
        </w:rPr>
      </w:pPr>
      <w:r w:rsidRPr="003C518C">
        <w:rPr>
          <w:rFonts w:asciiTheme="minorHAnsi" w:hAnsiTheme="minorHAnsi" w:cs="ı'EDXˇ"/>
          <w:bCs/>
          <w:color w:val="000000" w:themeColor="text1"/>
          <w:sz w:val="24"/>
          <w:szCs w:val="24"/>
          <w:lang w:val="en-US"/>
        </w:rPr>
        <w:t>Proposals should include:</w:t>
      </w:r>
    </w:p>
    <w:p w14:paraId="44C4830A" w14:textId="77777777" w:rsidR="00BA72C2" w:rsidRPr="003C518C" w:rsidRDefault="00BA72C2" w:rsidP="00707F90">
      <w:pPr>
        <w:keepNext/>
        <w:ind w:left="0"/>
        <w:outlineLvl w:val="0"/>
        <w:rPr>
          <w:rFonts w:asciiTheme="minorHAnsi" w:hAnsiTheme="minorHAnsi" w:cs="ı'EDXˇ"/>
          <w:bCs/>
          <w:color w:val="000000" w:themeColor="text1"/>
          <w:sz w:val="24"/>
          <w:szCs w:val="24"/>
          <w:lang w:val="en-US"/>
        </w:rPr>
      </w:pPr>
    </w:p>
    <w:p w14:paraId="439E2F5A" w14:textId="3A838FB3" w:rsidR="003C518C" w:rsidRPr="003C518C" w:rsidRDefault="00A077BA" w:rsidP="003C518C">
      <w:pPr>
        <w:pStyle w:val="Bulllets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Working</w:t>
      </w:r>
      <w:r w:rsidR="003C518C" w:rsidRPr="003C518C">
        <w:rPr>
          <w:rFonts w:ascii="Calibri" w:hAnsi="Calibri" w:cs="Calibri"/>
          <w:sz w:val="24"/>
          <w:szCs w:val="24"/>
          <w:lang w:val="en-US"/>
        </w:rPr>
        <w:t xml:space="preserve"> title of the proposed special issue</w:t>
      </w:r>
      <w:r>
        <w:rPr>
          <w:rFonts w:ascii="Calibri" w:hAnsi="Calibri" w:cs="Calibri"/>
          <w:sz w:val="24"/>
          <w:szCs w:val="24"/>
          <w:lang w:val="en-US"/>
        </w:rPr>
        <w:t>.</w:t>
      </w:r>
    </w:p>
    <w:p w14:paraId="2EF2C31B" w14:textId="6799CE5D" w:rsidR="00BA72C2" w:rsidRPr="003C518C" w:rsidRDefault="00BA72C2" w:rsidP="003C518C">
      <w:pPr>
        <w:pStyle w:val="Bulllets"/>
        <w:rPr>
          <w:rFonts w:ascii="Calibri" w:hAnsi="Calibri" w:cs="Calibri"/>
          <w:sz w:val="24"/>
          <w:szCs w:val="24"/>
          <w:lang w:val="en-US"/>
        </w:rPr>
      </w:pPr>
      <w:r w:rsidRPr="003C518C">
        <w:rPr>
          <w:rFonts w:ascii="Calibri" w:hAnsi="Calibri" w:cs="Calibri"/>
          <w:sz w:val="24"/>
          <w:szCs w:val="24"/>
          <w:lang w:val="en-US"/>
        </w:rPr>
        <w:t xml:space="preserve">The </w:t>
      </w:r>
      <w:r w:rsidR="003C518C" w:rsidRPr="003C518C">
        <w:rPr>
          <w:rFonts w:ascii="Calibri" w:hAnsi="Calibri" w:cs="Calibri"/>
          <w:sz w:val="24"/>
          <w:szCs w:val="24"/>
          <w:lang w:val="en-US"/>
        </w:rPr>
        <w:t>name</w:t>
      </w:r>
      <w:r w:rsidRPr="003C518C">
        <w:rPr>
          <w:rFonts w:ascii="Calibri" w:hAnsi="Calibri" w:cs="Calibri"/>
          <w:sz w:val="24"/>
          <w:szCs w:val="24"/>
          <w:lang w:val="en-US"/>
        </w:rPr>
        <w:t xml:space="preserve">, affiliation and a short biography of </w:t>
      </w:r>
      <w:r w:rsidR="003C518C" w:rsidRPr="003C518C">
        <w:rPr>
          <w:rFonts w:ascii="Calibri" w:hAnsi="Calibri" w:cs="Calibri"/>
          <w:sz w:val="24"/>
          <w:szCs w:val="24"/>
          <w:lang w:val="en-US"/>
        </w:rPr>
        <w:t xml:space="preserve">each of </w:t>
      </w:r>
      <w:r w:rsidRPr="003C518C">
        <w:rPr>
          <w:rFonts w:ascii="Calibri" w:hAnsi="Calibri" w:cs="Calibri"/>
          <w:sz w:val="24"/>
          <w:szCs w:val="24"/>
          <w:lang w:val="en-US"/>
        </w:rPr>
        <w:t xml:space="preserve">the guest editors. </w:t>
      </w:r>
    </w:p>
    <w:p w14:paraId="22137AE3" w14:textId="642C9573" w:rsidR="00BA72C2" w:rsidRPr="003C518C" w:rsidRDefault="00BA72C2" w:rsidP="003C518C">
      <w:pPr>
        <w:pStyle w:val="Bulllets"/>
        <w:rPr>
          <w:rFonts w:ascii="Calibri" w:hAnsi="Calibri" w:cs="Calibri"/>
          <w:sz w:val="24"/>
          <w:szCs w:val="24"/>
          <w:lang w:val="en-US"/>
        </w:rPr>
      </w:pPr>
      <w:r w:rsidRPr="003C518C">
        <w:rPr>
          <w:rFonts w:ascii="Calibri" w:hAnsi="Calibri" w:cs="Calibri"/>
          <w:sz w:val="24"/>
          <w:szCs w:val="24"/>
          <w:lang w:val="en-US"/>
        </w:rPr>
        <w:t xml:space="preserve">A description of the proposed theme </w:t>
      </w:r>
      <w:r w:rsidR="003C518C" w:rsidRPr="003C518C">
        <w:rPr>
          <w:rFonts w:ascii="Calibri" w:hAnsi="Calibri" w:cs="Calibri"/>
          <w:sz w:val="24"/>
          <w:szCs w:val="24"/>
          <w:lang w:val="en-US"/>
        </w:rPr>
        <w:t>of the issue</w:t>
      </w:r>
      <w:r w:rsidR="00A077BA">
        <w:rPr>
          <w:rFonts w:ascii="Calibri" w:hAnsi="Calibri" w:cs="Calibri"/>
          <w:sz w:val="24"/>
          <w:szCs w:val="24"/>
          <w:lang w:val="en-US"/>
        </w:rPr>
        <w:t>.</w:t>
      </w:r>
    </w:p>
    <w:p w14:paraId="04C24C79" w14:textId="3DE75C48" w:rsidR="003C518C" w:rsidRPr="003C518C" w:rsidRDefault="003C518C" w:rsidP="003C518C">
      <w:pPr>
        <w:pStyle w:val="Bulllets"/>
        <w:rPr>
          <w:rFonts w:ascii="Calibri" w:hAnsi="Calibri" w:cs="Calibri"/>
          <w:sz w:val="24"/>
          <w:szCs w:val="24"/>
          <w:lang w:val="en-US"/>
        </w:rPr>
      </w:pPr>
      <w:r w:rsidRPr="003C518C">
        <w:rPr>
          <w:rFonts w:ascii="Calibri" w:hAnsi="Calibri" w:cs="Calibri"/>
          <w:sz w:val="24"/>
          <w:szCs w:val="24"/>
          <w:lang w:val="en-US"/>
        </w:rPr>
        <w:t>An account of the aims and scope of the issue</w:t>
      </w:r>
      <w:r w:rsidR="00A077BA">
        <w:rPr>
          <w:rFonts w:ascii="Calibri" w:hAnsi="Calibri" w:cs="Calibri"/>
          <w:sz w:val="24"/>
          <w:szCs w:val="24"/>
          <w:lang w:val="en-US"/>
        </w:rPr>
        <w:t>, including what it adds to existing knowledge in the field.</w:t>
      </w:r>
    </w:p>
    <w:p w14:paraId="22BD83C6" w14:textId="7AC9A350" w:rsidR="003C518C" w:rsidRPr="003C518C" w:rsidRDefault="003C518C" w:rsidP="003C518C">
      <w:pPr>
        <w:pStyle w:val="Bulllets"/>
        <w:rPr>
          <w:rFonts w:ascii="Calibri" w:hAnsi="Calibri" w:cs="Calibri"/>
          <w:sz w:val="24"/>
          <w:szCs w:val="24"/>
          <w:lang w:val="en-US"/>
        </w:rPr>
      </w:pPr>
      <w:r w:rsidRPr="003C518C">
        <w:rPr>
          <w:rFonts w:ascii="Calibri" w:hAnsi="Calibri" w:cs="Calibri"/>
          <w:sz w:val="24"/>
          <w:szCs w:val="24"/>
          <w:lang w:val="en-US"/>
        </w:rPr>
        <w:t>An overview of the main themes to be explored</w:t>
      </w:r>
      <w:r w:rsidR="003D3CC0">
        <w:rPr>
          <w:rFonts w:ascii="Calibri" w:hAnsi="Calibri" w:cs="Calibri"/>
          <w:sz w:val="24"/>
          <w:szCs w:val="24"/>
          <w:lang w:val="en-US"/>
        </w:rPr>
        <w:t xml:space="preserve"> and</w:t>
      </w:r>
      <w:r w:rsidRPr="003C518C">
        <w:rPr>
          <w:rFonts w:ascii="Calibri" w:hAnsi="Calibri" w:cs="Calibri"/>
          <w:sz w:val="24"/>
          <w:szCs w:val="24"/>
          <w:lang w:val="en-US"/>
        </w:rPr>
        <w:t xml:space="preserve"> their significance to </w:t>
      </w:r>
      <w:r w:rsidRPr="00392DB9">
        <w:rPr>
          <w:rFonts w:ascii="Calibri" w:hAnsi="Calibri" w:cs="Calibri"/>
          <w:i/>
          <w:iCs/>
          <w:color w:val="4472C4" w:themeColor="accent1"/>
          <w:sz w:val="24"/>
          <w:szCs w:val="24"/>
          <w:lang w:val="en-US"/>
        </w:rPr>
        <w:t>IRE</w:t>
      </w:r>
      <w:r w:rsidRPr="003C518C">
        <w:rPr>
          <w:rFonts w:ascii="Calibri" w:hAnsi="Calibri" w:cs="Calibri"/>
          <w:sz w:val="24"/>
          <w:szCs w:val="24"/>
          <w:lang w:val="en-US"/>
        </w:rPr>
        <w:t xml:space="preserve">’s </w:t>
      </w:r>
      <w:hyperlink r:id="rId11" w:history="1">
        <w:r w:rsidRPr="002A2EF9">
          <w:rPr>
            <w:rStyle w:val="Hyperlink"/>
            <w:rFonts w:ascii="Calibri" w:hAnsi="Calibri" w:cs="Calibri"/>
            <w:sz w:val="24"/>
            <w:szCs w:val="24"/>
            <w:lang w:val="en-US"/>
          </w:rPr>
          <w:t>core remit</w:t>
        </w:r>
      </w:hyperlink>
      <w:r w:rsidR="00A077BA">
        <w:rPr>
          <w:rFonts w:ascii="Calibri" w:hAnsi="Calibri" w:cs="Calibri"/>
          <w:sz w:val="24"/>
          <w:szCs w:val="24"/>
          <w:lang w:val="en-US"/>
        </w:rPr>
        <w:t xml:space="preserve"> and readership.</w:t>
      </w:r>
    </w:p>
    <w:p w14:paraId="598D8E3E" w14:textId="0A2B2225" w:rsidR="00BA72C2" w:rsidRDefault="003C518C" w:rsidP="003C518C">
      <w:pPr>
        <w:pStyle w:val="Bulllets"/>
        <w:rPr>
          <w:rFonts w:ascii="Calibri" w:hAnsi="Calibri" w:cs="Calibri"/>
          <w:sz w:val="24"/>
          <w:szCs w:val="24"/>
          <w:lang w:val="en-US"/>
        </w:rPr>
      </w:pPr>
      <w:r w:rsidRPr="003C518C">
        <w:rPr>
          <w:rFonts w:ascii="Calibri" w:hAnsi="Calibri" w:cs="Calibri"/>
          <w:sz w:val="24"/>
          <w:szCs w:val="24"/>
          <w:lang w:val="en-US"/>
        </w:rPr>
        <w:t>A table of contents, giving title and abstracts of the proposed articles and (if known) the proposed authors</w:t>
      </w:r>
      <w:r w:rsidR="00A077BA">
        <w:rPr>
          <w:rFonts w:ascii="Calibri" w:hAnsi="Calibri" w:cs="Calibri"/>
          <w:sz w:val="24"/>
          <w:szCs w:val="24"/>
          <w:lang w:val="en-US"/>
        </w:rPr>
        <w:t>.</w:t>
      </w:r>
    </w:p>
    <w:p w14:paraId="5AA86243" w14:textId="75667E62" w:rsidR="00A077BA" w:rsidRPr="003C518C" w:rsidRDefault="00A077BA" w:rsidP="003C518C">
      <w:pPr>
        <w:pStyle w:val="Bulllets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A timetable specifying </w:t>
      </w:r>
      <w:r w:rsidR="006A1545">
        <w:rPr>
          <w:rFonts w:ascii="Calibri" w:hAnsi="Calibri" w:cs="Calibri"/>
          <w:sz w:val="24"/>
          <w:szCs w:val="24"/>
          <w:lang w:val="en-US"/>
        </w:rPr>
        <w:t>submission dates and proposed publication dates (if any) and any ‘milestones’ (e.g., planned workshops or events) which we should consider in planning the issue.</w:t>
      </w:r>
    </w:p>
    <w:p w14:paraId="03A2C37B" w14:textId="77777777" w:rsidR="00BA72C2" w:rsidRPr="003C518C" w:rsidRDefault="00BA72C2" w:rsidP="00707F90">
      <w:pPr>
        <w:keepNext/>
        <w:ind w:left="0"/>
        <w:outlineLvl w:val="0"/>
        <w:rPr>
          <w:rFonts w:asciiTheme="minorHAnsi" w:hAnsiTheme="minorHAnsi" w:cs="ı'EDXˇ"/>
          <w:bCs/>
          <w:color w:val="000000" w:themeColor="text1"/>
          <w:sz w:val="24"/>
          <w:szCs w:val="24"/>
          <w:lang w:val="en-US"/>
        </w:rPr>
      </w:pPr>
    </w:p>
    <w:p w14:paraId="1F32A3A9" w14:textId="7F635DD4" w:rsidR="00BA72C2" w:rsidRPr="003C518C" w:rsidRDefault="00BA72C2" w:rsidP="00707F90">
      <w:pPr>
        <w:keepNext/>
        <w:ind w:left="0"/>
        <w:outlineLvl w:val="0"/>
        <w:rPr>
          <w:rFonts w:asciiTheme="minorHAnsi" w:hAnsiTheme="minorHAnsi" w:cs="ı'EDXˇ"/>
          <w:bCs/>
          <w:color w:val="000000" w:themeColor="text1"/>
          <w:sz w:val="24"/>
          <w:szCs w:val="24"/>
          <w:lang w:val="en-US"/>
        </w:rPr>
      </w:pPr>
      <w:r w:rsidRPr="003C518C">
        <w:rPr>
          <w:rFonts w:asciiTheme="minorHAnsi" w:hAnsiTheme="minorHAnsi" w:cs="ı'EDXˇ"/>
          <w:bCs/>
          <w:color w:val="000000" w:themeColor="text1"/>
          <w:sz w:val="24"/>
          <w:szCs w:val="24"/>
          <w:lang w:val="en-US"/>
        </w:rPr>
        <w:t xml:space="preserve">Please send your proposal, using this template, to the Executive Editor of </w:t>
      </w:r>
      <w:r w:rsidRPr="00392DB9">
        <w:rPr>
          <w:rFonts w:ascii="Calibri" w:hAnsi="Calibri" w:cs="Calibri"/>
          <w:i/>
          <w:iCs/>
          <w:color w:val="4472C4" w:themeColor="accent1"/>
          <w:sz w:val="24"/>
          <w:szCs w:val="24"/>
          <w:lang w:val="en-US"/>
        </w:rPr>
        <w:t>IRE</w:t>
      </w:r>
      <w:r w:rsidRPr="003C518C">
        <w:rPr>
          <w:rFonts w:asciiTheme="minorHAnsi" w:hAnsiTheme="minorHAnsi" w:cs="ı'EDXˇ"/>
          <w:bCs/>
          <w:color w:val="000000" w:themeColor="text1"/>
          <w:sz w:val="24"/>
          <w:szCs w:val="24"/>
          <w:lang w:val="en-US"/>
        </w:rPr>
        <w:t>, Paul Stanistreet (</w:t>
      </w:r>
      <w:hyperlink r:id="rId12" w:history="1">
        <w:r w:rsidRPr="003C518C">
          <w:rPr>
            <w:rStyle w:val="Hyperlink"/>
            <w:rFonts w:asciiTheme="minorHAnsi" w:hAnsiTheme="minorHAnsi" w:cs="ı'EDXˇ"/>
            <w:bCs/>
            <w:sz w:val="24"/>
            <w:szCs w:val="24"/>
            <w:lang w:val="en-US"/>
          </w:rPr>
          <w:t>p.stanistreet@unesco.org</w:t>
        </w:r>
      </w:hyperlink>
      <w:r w:rsidRPr="003C518C">
        <w:rPr>
          <w:rFonts w:asciiTheme="minorHAnsi" w:hAnsiTheme="minorHAnsi" w:cs="ı'EDXˇ"/>
          <w:bCs/>
          <w:color w:val="000000" w:themeColor="text1"/>
          <w:sz w:val="24"/>
          <w:szCs w:val="24"/>
          <w:lang w:val="en-US"/>
        </w:rPr>
        <w:t>).</w:t>
      </w:r>
    </w:p>
    <w:p w14:paraId="3C6C8666" w14:textId="77777777" w:rsidR="00BA72C2" w:rsidRPr="00BA72C2" w:rsidRDefault="00BA72C2" w:rsidP="00707F90">
      <w:pPr>
        <w:keepNext/>
        <w:ind w:left="0"/>
        <w:outlineLvl w:val="0"/>
        <w:rPr>
          <w:rFonts w:asciiTheme="minorHAnsi" w:hAnsiTheme="minorHAnsi" w:cs="ı'EDXˇ"/>
          <w:bCs/>
          <w:color w:val="000000" w:themeColor="text1"/>
          <w:sz w:val="26"/>
          <w:szCs w:val="26"/>
          <w:lang w:val="en-US"/>
        </w:rPr>
      </w:pPr>
    </w:p>
    <w:p w14:paraId="02C3A660" w14:textId="77777777" w:rsidR="00BA72C2" w:rsidRDefault="00BA72C2" w:rsidP="00707F90">
      <w:pPr>
        <w:keepNext/>
        <w:ind w:left="0"/>
        <w:outlineLvl w:val="0"/>
        <w:rPr>
          <w:rFonts w:asciiTheme="minorHAnsi" w:hAnsiTheme="minorHAnsi" w:cs="ı'EDXˇ"/>
          <w:b/>
          <w:color w:val="C5192D"/>
          <w:sz w:val="26"/>
          <w:szCs w:val="26"/>
          <w:lang w:val="en-US"/>
        </w:rPr>
      </w:pPr>
    </w:p>
    <w:p w14:paraId="5883B0BD" w14:textId="0DDD3D79" w:rsidR="00707F90" w:rsidRPr="00BA72C2" w:rsidRDefault="00707F90" w:rsidP="00707F90">
      <w:pPr>
        <w:keepNext/>
        <w:ind w:left="0"/>
        <w:outlineLvl w:val="0"/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</w:pPr>
      <w:r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>Title</w:t>
      </w:r>
      <w:r w:rsidR="00EA5028"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 xml:space="preserve"> of proposed special issue</w:t>
      </w:r>
      <w:r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 xml:space="preserve">: </w:t>
      </w:r>
    </w:p>
    <w:p w14:paraId="4F2031EE" w14:textId="77777777" w:rsidR="00707F90" w:rsidRPr="00EA5028" w:rsidRDefault="00707F90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</w:p>
    <w:p w14:paraId="1D3F0D0A" w14:textId="77777777" w:rsidR="0062748B" w:rsidRPr="00EA5028" w:rsidRDefault="0062748B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</w:p>
    <w:p w14:paraId="7D4C068F" w14:textId="77777777" w:rsidR="003C518C" w:rsidRPr="00EA5028" w:rsidRDefault="003C518C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</w:p>
    <w:p w14:paraId="21284730" w14:textId="130C01BF" w:rsidR="00707F90" w:rsidRPr="00BA72C2" w:rsidRDefault="00707F90" w:rsidP="00707F90">
      <w:pPr>
        <w:keepNext/>
        <w:ind w:left="0"/>
        <w:outlineLvl w:val="0"/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</w:pPr>
      <w:r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>Name</w:t>
      </w:r>
      <w:r w:rsidR="0062748B"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>s</w:t>
      </w:r>
      <w:r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 xml:space="preserve">, </w:t>
      </w:r>
      <w:r w:rsidR="003C518C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 xml:space="preserve">affiliations </w:t>
      </w:r>
      <w:r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 xml:space="preserve">and </w:t>
      </w:r>
      <w:r w:rsidR="0062748B"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 xml:space="preserve">email </w:t>
      </w:r>
      <w:r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 xml:space="preserve">contacts of </w:t>
      </w:r>
      <w:r w:rsidR="0062748B"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>g</w:t>
      </w:r>
      <w:r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 xml:space="preserve">uest </w:t>
      </w:r>
      <w:r w:rsidR="0062748B"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>e</w:t>
      </w:r>
      <w:r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>ditors</w:t>
      </w:r>
      <w:r w:rsidR="00EA5028"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 xml:space="preserve"> (each with a brief biography)</w:t>
      </w:r>
      <w:r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>:</w:t>
      </w:r>
    </w:p>
    <w:p w14:paraId="213FBA1B" w14:textId="77777777" w:rsidR="00707F90" w:rsidRDefault="00707F90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</w:pPr>
    </w:p>
    <w:p w14:paraId="1198F1A9" w14:textId="77777777" w:rsidR="003C518C" w:rsidRDefault="003C518C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</w:pPr>
    </w:p>
    <w:p w14:paraId="27E1984E" w14:textId="77777777" w:rsidR="003C518C" w:rsidRPr="00EA5028" w:rsidRDefault="003C518C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</w:pPr>
    </w:p>
    <w:p w14:paraId="24D36418" w14:textId="32C2A448" w:rsidR="00707F90" w:rsidRPr="003C518C" w:rsidRDefault="00A077BA" w:rsidP="00707F90">
      <w:pPr>
        <w:keepNext/>
        <w:ind w:left="0"/>
        <w:outlineLvl w:val="0"/>
        <w:rPr>
          <w:rFonts w:asciiTheme="minorHAnsi" w:eastAsia="Times New Roman" w:hAnsiTheme="minorHAnsi" w:cstheme="minorHAnsi"/>
          <w:b/>
          <w:color w:val="4472C4" w:themeColor="accent1"/>
          <w:sz w:val="26"/>
          <w:szCs w:val="26"/>
          <w:lang w:val="en-US"/>
        </w:rPr>
      </w:pPr>
      <w:r>
        <w:rPr>
          <w:rFonts w:asciiTheme="minorHAnsi" w:eastAsia="Times New Roman" w:hAnsiTheme="minorHAnsi" w:cstheme="minorHAnsi"/>
          <w:b/>
          <w:color w:val="4472C4" w:themeColor="accent1"/>
          <w:sz w:val="26"/>
          <w:szCs w:val="26"/>
          <w:lang w:val="en-US"/>
        </w:rPr>
        <w:lastRenderedPageBreak/>
        <w:t>T</w:t>
      </w:r>
      <w:r w:rsidR="003C518C" w:rsidRPr="003C518C">
        <w:rPr>
          <w:rFonts w:asciiTheme="minorHAnsi" w:eastAsia="Times New Roman" w:hAnsiTheme="minorHAnsi" w:cstheme="minorHAnsi"/>
          <w:b/>
          <w:color w:val="4472C4" w:themeColor="accent1"/>
          <w:sz w:val="26"/>
          <w:szCs w:val="26"/>
          <w:lang w:val="en-US"/>
        </w:rPr>
        <w:t>heme of the issue</w:t>
      </w:r>
      <w:r w:rsidR="003C518C">
        <w:rPr>
          <w:rFonts w:asciiTheme="minorHAnsi" w:eastAsia="Times New Roman" w:hAnsiTheme="minorHAnsi" w:cstheme="minorHAnsi"/>
          <w:b/>
          <w:color w:val="4472C4" w:themeColor="accent1"/>
          <w:sz w:val="26"/>
          <w:szCs w:val="26"/>
          <w:lang w:val="en-US"/>
        </w:rPr>
        <w:t>:</w:t>
      </w:r>
    </w:p>
    <w:p w14:paraId="3FEB9B3C" w14:textId="77777777" w:rsidR="0062748B" w:rsidRPr="00EA5028" w:rsidRDefault="0062748B" w:rsidP="00707F90">
      <w:pPr>
        <w:keepNext/>
        <w:ind w:left="0"/>
        <w:outlineLvl w:val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en-US"/>
        </w:rPr>
      </w:pPr>
    </w:p>
    <w:p w14:paraId="5CB3AEBB" w14:textId="77777777" w:rsidR="00707F90" w:rsidRDefault="00707F90" w:rsidP="00707F90">
      <w:pPr>
        <w:keepNext/>
        <w:ind w:left="0"/>
        <w:outlineLvl w:val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en-US"/>
        </w:rPr>
      </w:pPr>
    </w:p>
    <w:p w14:paraId="14AD0E39" w14:textId="77777777" w:rsidR="003C518C" w:rsidRDefault="003C518C" w:rsidP="00707F90">
      <w:pPr>
        <w:keepNext/>
        <w:ind w:left="0"/>
        <w:outlineLvl w:val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en-US"/>
        </w:rPr>
      </w:pPr>
    </w:p>
    <w:p w14:paraId="0C01ED32" w14:textId="77777777" w:rsidR="003C518C" w:rsidRPr="00EA5028" w:rsidRDefault="003C518C" w:rsidP="00707F90">
      <w:pPr>
        <w:keepNext/>
        <w:ind w:left="0"/>
        <w:outlineLvl w:val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en-US"/>
        </w:rPr>
      </w:pPr>
    </w:p>
    <w:p w14:paraId="744316BE" w14:textId="299E50AD" w:rsidR="00707F90" w:rsidRPr="003C518C" w:rsidRDefault="003C518C" w:rsidP="00707F90">
      <w:pPr>
        <w:keepNext/>
        <w:ind w:left="0"/>
        <w:outlineLvl w:val="0"/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</w:pPr>
      <w:r w:rsidRPr="003C518C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>A</w:t>
      </w:r>
      <w:r w:rsidR="00707F90" w:rsidRPr="003C518C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>ims and scope:</w:t>
      </w:r>
    </w:p>
    <w:p w14:paraId="4CCC7CEB" w14:textId="77777777" w:rsidR="00707F90" w:rsidRDefault="00707F90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</w:p>
    <w:p w14:paraId="6A14340C" w14:textId="77777777" w:rsidR="003C518C" w:rsidRDefault="003C518C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</w:p>
    <w:p w14:paraId="20BB051E" w14:textId="77777777" w:rsidR="003C518C" w:rsidRDefault="003C518C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</w:p>
    <w:p w14:paraId="39BC39DA" w14:textId="4C1EA2A4" w:rsidR="00707F90" w:rsidRPr="00BA72C2" w:rsidRDefault="00EA5028" w:rsidP="00707F90">
      <w:pPr>
        <w:keepNext/>
        <w:ind w:left="0"/>
        <w:outlineLvl w:val="0"/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</w:pPr>
      <w:bookmarkStart w:id="0" w:name="_Hlk138233019"/>
      <w:r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>Main areas of t</w:t>
      </w:r>
      <w:r w:rsidR="00707F90"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>hematic focus and contribution</w:t>
      </w:r>
      <w:r w:rsidR="00A96924"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 xml:space="preserve"> to</w:t>
      </w:r>
      <w:r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 xml:space="preserve"> the field</w:t>
      </w:r>
      <w:r w:rsidR="00707F90"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>:</w:t>
      </w:r>
    </w:p>
    <w:bookmarkEnd w:id="0"/>
    <w:p w14:paraId="05043EAF" w14:textId="77777777" w:rsidR="00707F90" w:rsidRPr="00707F90" w:rsidRDefault="00707F90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</w:p>
    <w:p w14:paraId="0EE574ED" w14:textId="77777777" w:rsidR="00707F90" w:rsidRPr="00707F90" w:rsidRDefault="00707F90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</w:p>
    <w:p w14:paraId="514B838D" w14:textId="77777777" w:rsidR="00707F90" w:rsidRPr="00707F90" w:rsidRDefault="00707F90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</w:p>
    <w:p w14:paraId="5902888B" w14:textId="3A90F54A" w:rsidR="00707F90" w:rsidRPr="00BA72C2" w:rsidRDefault="00BA72C2" w:rsidP="00707F90">
      <w:pPr>
        <w:keepNext/>
        <w:ind w:left="0"/>
        <w:outlineLvl w:val="0"/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</w:pPr>
      <w:r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>Table of contents</w:t>
      </w:r>
      <w:r w:rsidR="00EA5028"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 xml:space="preserve"> (please include a minimum of six</w:t>
      </w:r>
      <w:r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 xml:space="preserve"> articles</w:t>
      </w:r>
      <w:r w:rsidR="00A077BA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 xml:space="preserve"> – and add more if needed</w:t>
      </w:r>
      <w:r w:rsidR="00EA5028" w:rsidRPr="00BA72C2">
        <w:rPr>
          <w:rFonts w:asciiTheme="minorHAnsi" w:hAnsiTheme="minorHAnsi" w:cs="ı'EDXˇ"/>
          <w:b/>
          <w:color w:val="4472C4" w:themeColor="accent1"/>
          <w:sz w:val="26"/>
          <w:szCs w:val="26"/>
          <w:lang w:val="en-US"/>
        </w:rPr>
        <w:t>)</w:t>
      </w:r>
    </w:p>
    <w:p w14:paraId="513D31E8" w14:textId="77777777" w:rsidR="00707F90" w:rsidRPr="00707F90" w:rsidRDefault="00707F90" w:rsidP="00707F90">
      <w:pPr>
        <w:keepNext/>
        <w:keepLines/>
        <w:spacing w:before="40"/>
        <w:outlineLvl w:val="1"/>
        <w:rPr>
          <w:rFonts w:asciiTheme="minorHAnsi" w:eastAsiaTheme="majorEastAsia" w:hAnsiTheme="minorHAnsi" w:cstheme="minorHAnsi"/>
          <w:color w:val="2F5496" w:themeColor="accent1" w:themeShade="BF"/>
          <w:sz w:val="20"/>
          <w:szCs w:val="20"/>
          <w:lang w:val="en-US"/>
        </w:rPr>
      </w:pPr>
    </w:p>
    <w:p w14:paraId="33B08353" w14:textId="3E32A163" w:rsidR="00707F90" w:rsidRPr="00707F90" w:rsidRDefault="00707F90" w:rsidP="00707F90">
      <w:pPr>
        <w:keepNext/>
        <w:keepLines/>
        <w:spacing w:before="40"/>
        <w:ind w:hanging="567"/>
        <w:jc w:val="both"/>
        <w:outlineLvl w:val="1"/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en-US"/>
        </w:rPr>
      </w:pPr>
      <w:r w:rsidRPr="00707F90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en-US"/>
        </w:rPr>
        <w:t xml:space="preserve">Article 1: </w:t>
      </w:r>
      <w:r w:rsidRPr="00707F90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 xml:space="preserve">Title and </w:t>
      </w:r>
      <w:r w:rsidR="00BA72C2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>(if known) a</w:t>
      </w:r>
      <w:r w:rsidRPr="00707F90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>uthor/s</w:t>
      </w:r>
    </w:p>
    <w:p w14:paraId="15AACC2A" w14:textId="77777777" w:rsidR="00707F90" w:rsidRPr="00707F90" w:rsidRDefault="00707F90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  <w:r w:rsidRPr="00707F90">
        <w:rPr>
          <w:rFonts w:asciiTheme="minorHAnsi" w:hAnsiTheme="minorHAnsi" w:cstheme="minorHAnsi"/>
          <w:sz w:val="20"/>
          <w:szCs w:val="20"/>
          <w:lang w:val="en-US"/>
        </w:rPr>
        <w:t>Abstract</w:t>
      </w:r>
    </w:p>
    <w:p w14:paraId="546725E6" w14:textId="77777777" w:rsidR="00707F90" w:rsidRPr="00707F90" w:rsidRDefault="00707F90" w:rsidP="00707F90">
      <w:pPr>
        <w:keepNext/>
        <w:keepLines/>
        <w:spacing w:before="40"/>
        <w:outlineLvl w:val="1"/>
        <w:rPr>
          <w:rFonts w:asciiTheme="minorHAnsi" w:eastAsiaTheme="majorEastAsia" w:hAnsiTheme="minorHAnsi" w:cstheme="minorHAnsi"/>
          <w:color w:val="2F5496" w:themeColor="accent1" w:themeShade="BF"/>
          <w:sz w:val="20"/>
          <w:szCs w:val="20"/>
          <w:lang w:val="en-US"/>
        </w:rPr>
      </w:pPr>
    </w:p>
    <w:p w14:paraId="1425BCB4" w14:textId="021E641E" w:rsidR="00707F90" w:rsidRPr="00707F90" w:rsidRDefault="00707F90" w:rsidP="00707F90">
      <w:pPr>
        <w:keepNext/>
        <w:keepLines/>
        <w:spacing w:before="40"/>
        <w:ind w:hanging="567"/>
        <w:jc w:val="both"/>
        <w:outlineLvl w:val="1"/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</w:pPr>
      <w:r w:rsidRPr="00707F90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 xml:space="preserve">Article 2: Title and </w:t>
      </w:r>
      <w:r w:rsidR="00BA72C2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>a</w:t>
      </w:r>
      <w:r w:rsidRPr="00707F90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>uthor/s</w:t>
      </w:r>
    </w:p>
    <w:p w14:paraId="06C4F832" w14:textId="77777777" w:rsidR="00707F90" w:rsidRDefault="00707F90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  <w:r w:rsidRPr="00707F90">
        <w:rPr>
          <w:rFonts w:asciiTheme="minorHAnsi" w:hAnsiTheme="minorHAnsi" w:cstheme="minorHAnsi"/>
          <w:sz w:val="20"/>
          <w:szCs w:val="20"/>
          <w:lang w:val="en-US"/>
        </w:rPr>
        <w:t>Abstract</w:t>
      </w:r>
    </w:p>
    <w:p w14:paraId="739D6C6E" w14:textId="77777777" w:rsidR="0062748B" w:rsidRPr="00707F90" w:rsidRDefault="0062748B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</w:p>
    <w:p w14:paraId="4D724F7C" w14:textId="31579AFE" w:rsidR="00707F90" w:rsidRPr="00707F90" w:rsidRDefault="00707F90" w:rsidP="00707F90">
      <w:pPr>
        <w:keepNext/>
        <w:keepLines/>
        <w:spacing w:before="40"/>
        <w:ind w:hanging="567"/>
        <w:jc w:val="both"/>
        <w:outlineLvl w:val="1"/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</w:pPr>
      <w:r w:rsidRPr="00707F90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 xml:space="preserve">Article 3: Title and </w:t>
      </w:r>
      <w:r w:rsidR="00BA72C2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>a</w:t>
      </w:r>
      <w:r w:rsidRPr="00707F90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>uthor/s</w:t>
      </w:r>
    </w:p>
    <w:p w14:paraId="3560202A" w14:textId="77777777" w:rsidR="00707F90" w:rsidRDefault="00707F90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  <w:r w:rsidRPr="00707F90">
        <w:rPr>
          <w:rFonts w:asciiTheme="minorHAnsi" w:hAnsiTheme="minorHAnsi" w:cstheme="minorHAnsi"/>
          <w:sz w:val="20"/>
          <w:szCs w:val="20"/>
          <w:lang w:val="en-US"/>
        </w:rPr>
        <w:t>Abstract</w:t>
      </w:r>
    </w:p>
    <w:p w14:paraId="66452F12" w14:textId="77777777" w:rsidR="0062748B" w:rsidRPr="00707F90" w:rsidRDefault="0062748B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</w:p>
    <w:p w14:paraId="43BEB61C" w14:textId="666A05A7" w:rsidR="00707F90" w:rsidRPr="00707F90" w:rsidRDefault="00707F90" w:rsidP="00707F90">
      <w:pPr>
        <w:keepNext/>
        <w:keepLines/>
        <w:spacing w:before="40"/>
        <w:ind w:hanging="567"/>
        <w:jc w:val="both"/>
        <w:outlineLvl w:val="1"/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</w:pPr>
      <w:r w:rsidRPr="00707F90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 xml:space="preserve">Article 4: Title and </w:t>
      </w:r>
      <w:r w:rsidR="00BA72C2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>a</w:t>
      </w:r>
      <w:r w:rsidRPr="00707F90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>uthor/s</w:t>
      </w:r>
    </w:p>
    <w:p w14:paraId="065D3B9F" w14:textId="77777777" w:rsidR="00707F90" w:rsidRDefault="00707F90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  <w:r w:rsidRPr="00707F90">
        <w:rPr>
          <w:rFonts w:asciiTheme="minorHAnsi" w:hAnsiTheme="minorHAnsi" w:cstheme="minorHAnsi"/>
          <w:sz w:val="20"/>
          <w:szCs w:val="20"/>
          <w:lang w:val="en-US"/>
        </w:rPr>
        <w:t>Abstract</w:t>
      </w:r>
    </w:p>
    <w:p w14:paraId="34FD5F51" w14:textId="77777777" w:rsidR="0062748B" w:rsidRPr="00707F90" w:rsidRDefault="0062748B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</w:p>
    <w:p w14:paraId="41C5085F" w14:textId="15A59645" w:rsidR="00707F90" w:rsidRPr="00707F90" w:rsidRDefault="00707F90" w:rsidP="00707F90">
      <w:pPr>
        <w:keepNext/>
        <w:keepLines/>
        <w:spacing w:before="40"/>
        <w:ind w:hanging="567"/>
        <w:jc w:val="both"/>
        <w:outlineLvl w:val="1"/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</w:pPr>
      <w:r w:rsidRPr="00707F90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 xml:space="preserve">Article 5: Title and </w:t>
      </w:r>
      <w:r w:rsidR="003C518C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>a</w:t>
      </w:r>
      <w:r w:rsidRPr="00707F90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>uthor/s</w:t>
      </w:r>
    </w:p>
    <w:p w14:paraId="3EDEF489" w14:textId="77777777" w:rsidR="00707F90" w:rsidRDefault="00707F90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  <w:r w:rsidRPr="00707F90">
        <w:rPr>
          <w:rFonts w:asciiTheme="minorHAnsi" w:hAnsiTheme="minorHAnsi" w:cstheme="minorHAnsi"/>
          <w:sz w:val="20"/>
          <w:szCs w:val="20"/>
          <w:lang w:val="en-US"/>
        </w:rPr>
        <w:t>Abstract</w:t>
      </w:r>
    </w:p>
    <w:p w14:paraId="33C5C2A2" w14:textId="77777777" w:rsidR="0062748B" w:rsidRPr="00707F90" w:rsidRDefault="0062748B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</w:p>
    <w:p w14:paraId="0A580550" w14:textId="0569DD6F" w:rsidR="00707F90" w:rsidRPr="00707F90" w:rsidRDefault="00707F90" w:rsidP="00707F90">
      <w:pPr>
        <w:keepNext/>
        <w:keepLines/>
        <w:spacing w:before="40"/>
        <w:ind w:hanging="567"/>
        <w:jc w:val="both"/>
        <w:outlineLvl w:val="1"/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</w:pPr>
      <w:r w:rsidRPr="00707F90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 xml:space="preserve">Article 6: Title and </w:t>
      </w:r>
      <w:r w:rsidR="003C518C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>a</w:t>
      </w:r>
      <w:r w:rsidRPr="00707F90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>uthor/s</w:t>
      </w:r>
    </w:p>
    <w:p w14:paraId="6DD083DC" w14:textId="77777777" w:rsidR="00707F90" w:rsidRDefault="00707F90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  <w:r w:rsidRPr="00707F90">
        <w:rPr>
          <w:rFonts w:asciiTheme="minorHAnsi" w:hAnsiTheme="minorHAnsi" w:cstheme="minorHAnsi"/>
          <w:sz w:val="20"/>
          <w:szCs w:val="20"/>
          <w:lang w:val="en-US"/>
        </w:rPr>
        <w:t>Abstract</w:t>
      </w:r>
    </w:p>
    <w:p w14:paraId="600E3C85" w14:textId="77777777" w:rsidR="0062748B" w:rsidRPr="00707F90" w:rsidRDefault="0062748B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</w:p>
    <w:p w14:paraId="735F78CB" w14:textId="18CA8664" w:rsidR="00707F90" w:rsidRPr="00707F90" w:rsidRDefault="00707F90" w:rsidP="00707F90">
      <w:pPr>
        <w:keepNext/>
        <w:keepLines/>
        <w:spacing w:before="40"/>
        <w:ind w:hanging="567"/>
        <w:jc w:val="both"/>
        <w:outlineLvl w:val="1"/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</w:pPr>
      <w:r w:rsidRPr="00707F90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 xml:space="preserve">Article 7: Title and </w:t>
      </w:r>
      <w:r w:rsidR="003C518C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>a</w:t>
      </w:r>
      <w:r w:rsidRPr="00707F90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>uthor/s</w:t>
      </w:r>
    </w:p>
    <w:p w14:paraId="30A9F6EA" w14:textId="77777777" w:rsidR="00707F90" w:rsidRDefault="00707F90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  <w:r w:rsidRPr="00707F90">
        <w:rPr>
          <w:rFonts w:asciiTheme="minorHAnsi" w:hAnsiTheme="minorHAnsi" w:cstheme="minorHAnsi"/>
          <w:sz w:val="20"/>
          <w:szCs w:val="20"/>
          <w:lang w:val="en-US"/>
        </w:rPr>
        <w:t>Abstract</w:t>
      </w:r>
    </w:p>
    <w:p w14:paraId="09D61E26" w14:textId="77777777" w:rsidR="0062748B" w:rsidRPr="00707F90" w:rsidRDefault="0062748B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</w:p>
    <w:p w14:paraId="03722988" w14:textId="6B52B8B2" w:rsidR="00707F90" w:rsidRPr="00707F90" w:rsidRDefault="00707F90" w:rsidP="00707F90">
      <w:pPr>
        <w:keepNext/>
        <w:keepLines/>
        <w:spacing w:before="40"/>
        <w:ind w:hanging="567"/>
        <w:jc w:val="both"/>
        <w:outlineLvl w:val="1"/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</w:pPr>
      <w:r w:rsidRPr="00707F90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lastRenderedPageBreak/>
        <w:t xml:space="preserve">Article 8: Title and </w:t>
      </w:r>
      <w:r w:rsidR="006A1545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>a</w:t>
      </w:r>
      <w:r w:rsidRPr="00707F90">
        <w:rPr>
          <w:rFonts w:asciiTheme="minorHAnsi" w:eastAsiaTheme="majorEastAsia" w:hAnsiTheme="minorHAnsi" w:cstheme="minorHAnsi"/>
          <w:b/>
          <w:color w:val="2F5496" w:themeColor="accent1" w:themeShade="BF"/>
          <w:sz w:val="20"/>
          <w:szCs w:val="20"/>
          <w:lang w:val="pt-BR"/>
        </w:rPr>
        <w:t>uthor/s</w:t>
      </w:r>
    </w:p>
    <w:p w14:paraId="4DAFF490" w14:textId="77777777" w:rsidR="00707F90" w:rsidRDefault="00707F90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  <w:r w:rsidRPr="00707F90">
        <w:rPr>
          <w:rFonts w:asciiTheme="minorHAnsi" w:hAnsiTheme="minorHAnsi" w:cstheme="minorHAnsi"/>
          <w:sz w:val="20"/>
          <w:szCs w:val="20"/>
          <w:lang w:val="en-US"/>
        </w:rPr>
        <w:t>Abstract</w:t>
      </w:r>
    </w:p>
    <w:p w14:paraId="1C7D826D" w14:textId="77777777" w:rsidR="00A077BA" w:rsidRDefault="00A077BA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</w:p>
    <w:p w14:paraId="54EC1410" w14:textId="7D313382" w:rsidR="00A077BA" w:rsidRDefault="006A1545" w:rsidP="00A077BA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b/>
          <w:color w:val="4472C4" w:themeColor="accent1"/>
          <w:sz w:val="26"/>
          <w:szCs w:val="26"/>
          <w:lang w:val="en-US"/>
        </w:rPr>
      </w:pPr>
      <w:r>
        <w:rPr>
          <w:rFonts w:asciiTheme="minorHAnsi" w:hAnsiTheme="minorHAnsi" w:cstheme="minorHAnsi"/>
          <w:b/>
          <w:color w:val="4472C4" w:themeColor="accent1"/>
          <w:sz w:val="26"/>
          <w:szCs w:val="26"/>
          <w:lang w:val="en-US"/>
        </w:rPr>
        <w:t>Timetable and milestones</w:t>
      </w:r>
      <w:r w:rsidR="00A077BA" w:rsidRPr="00A077BA">
        <w:rPr>
          <w:rFonts w:asciiTheme="minorHAnsi" w:hAnsiTheme="minorHAnsi" w:cstheme="minorHAnsi"/>
          <w:b/>
          <w:color w:val="4472C4" w:themeColor="accent1"/>
          <w:sz w:val="26"/>
          <w:szCs w:val="26"/>
          <w:lang w:val="en-US"/>
        </w:rPr>
        <w:t>:</w:t>
      </w:r>
    </w:p>
    <w:p w14:paraId="639208DF" w14:textId="746B3C95" w:rsidR="00392DB9" w:rsidRDefault="00392DB9" w:rsidP="00A077BA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b/>
          <w:color w:val="4472C4" w:themeColor="accent1"/>
          <w:sz w:val="26"/>
          <w:szCs w:val="26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807"/>
        <w:gridCol w:w="3247"/>
      </w:tblGrid>
      <w:tr w:rsidR="00392DB9" w:rsidRPr="003D3CC0" w14:paraId="431C8A4C" w14:textId="77777777" w:rsidTr="00E12CD1">
        <w:tc>
          <w:tcPr>
            <w:tcW w:w="5807" w:type="dxa"/>
          </w:tcPr>
          <w:p w14:paraId="0202F73E" w14:textId="6B453E27" w:rsidR="00392DB9" w:rsidRPr="00707F90" w:rsidRDefault="00392DB9" w:rsidP="00E12CD1">
            <w:pPr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707F9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Submission of a detailed outline of the </w:t>
            </w:r>
            <w:r w:rsidR="003D3CC0">
              <w:rPr>
                <w:rFonts w:eastAsia="Times New Roman" w:cstheme="minorHAnsi"/>
                <w:sz w:val="20"/>
                <w:szCs w:val="20"/>
                <w:lang w:val="en-US"/>
              </w:rPr>
              <w:t>special issue</w:t>
            </w:r>
          </w:p>
        </w:tc>
        <w:tc>
          <w:tcPr>
            <w:tcW w:w="3247" w:type="dxa"/>
          </w:tcPr>
          <w:p w14:paraId="46D3B6E7" w14:textId="77777777" w:rsidR="00392DB9" w:rsidRPr="00707F90" w:rsidRDefault="00392DB9" w:rsidP="00E12CD1">
            <w:pPr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92DB9" w:rsidRPr="003D3CC0" w14:paraId="4776C5CD" w14:textId="77777777" w:rsidTr="00E12CD1">
        <w:tc>
          <w:tcPr>
            <w:tcW w:w="5807" w:type="dxa"/>
          </w:tcPr>
          <w:p w14:paraId="38F24FF0" w14:textId="4AFA6730" w:rsidR="00392DB9" w:rsidRPr="00707F90" w:rsidRDefault="00392DB9" w:rsidP="00E12CD1">
            <w:pPr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707F90">
              <w:rPr>
                <w:rFonts w:eastAsia="Times New Roman" w:cstheme="minorHAnsi"/>
                <w:sz w:val="20"/>
                <w:szCs w:val="20"/>
                <w:lang w:val="en-US"/>
              </w:rPr>
              <w:t>Submission of draft paper</w:t>
            </w:r>
            <w:r w:rsidR="003D3CC0">
              <w:rPr>
                <w:rFonts w:eastAsia="Times New Roman" w:cstheme="minorHAnsi"/>
                <w:sz w:val="20"/>
                <w:szCs w:val="20"/>
                <w:lang w:val="en-US"/>
              </w:rPr>
              <w:t>s to guest editors</w:t>
            </w:r>
            <w:r w:rsidRPr="00707F9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for ‘internal’ peer review</w:t>
            </w:r>
          </w:p>
        </w:tc>
        <w:tc>
          <w:tcPr>
            <w:tcW w:w="3247" w:type="dxa"/>
          </w:tcPr>
          <w:p w14:paraId="42F18B38" w14:textId="77777777" w:rsidR="00392DB9" w:rsidRPr="00707F90" w:rsidRDefault="00392DB9" w:rsidP="00E12CD1">
            <w:pPr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92DB9" w:rsidRPr="003D3CC0" w14:paraId="1C50ACD7" w14:textId="77777777" w:rsidTr="00E12CD1">
        <w:tc>
          <w:tcPr>
            <w:tcW w:w="5807" w:type="dxa"/>
          </w:tcPr>
          <w:p w14:paraId="328F16E0" w14:textId="4F992111" w:rsidR="00392DB9" w:rsidRPr="00707F90" w:rsidRDefault="00392DB9" w:rsidP="00E12CD1">
            <w:pPr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707F90">
              <w:rPr>
                <w:rFonts w:eastAsia="Times New Roman" w:cstheme="minorHAnsi"/>
                <w:sz w:val="20"/>
                <w:szCs w:val="20"/>
                <w:lang w:val="en-US"/>
              </w:rPr>
              <w:t>Submission of revised paper</w:t>
            </w:r>
            <w:r w:rsidR="003D3CC0">
              <w:rPr>
                <w:rFonts w:eastAsia="Times New Roman" w:cstheme="minorHAnsi"/>
                <w:sz w:val="20"/>
                <w:szCs w:val="20"/>
                <w:lang w:val="en-US"/>
              </w:rPr>
              <w:t>s</w:t>
            </w:r>
            <w:r w:rsidRPr="00707F9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to the Springer system for </w:t>
            </w:r>
            <w:r w:rsidR="003D3CC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external peer </w:t>
            </w:r>
            <w:r w:rsidRPr="00707F90">
              <w:rPr>
                <w:rFonts w:eastAsia="Times New Roman" w:cstheme="minorHAnsi"/>
                <w:sz w:val="20"/>
                <w:szCs w:val="20"/>
                <w:lang w:val="en-US"/>
              </w:rPr>
              <w:t>review</w:t>
            </w:r>
          </w:p>
        </w:tc>
        <w:tc>
          <w:tcPr>
            <w:tcW w:w="3247" w:type="dxa"/>
          </w:tcPr>
          <w:p w14:paraId="366D5B34" w14:textId="77777777" w:rsidR="00392DB9" w:rsidRPr="00707F90" w:rsidRDefault="00392DB9" w:rsidP="00E12CD1">
            <w:pPr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92DB9" w:rsidRPr="003D3CC0" w14:paraId="27DF039A" w14:textId="77777777" w:rsidTr="00E12CD1">
        <w:tc>
          <w:tcPr>
            <w:tcW w:w="5807" w:type="dxa"/>
          </w:tcPr>
          <w:p w14:paraId="5E036A80" w14:textId="0ED70E61" w:rsidR="00392DB9" w:rsidRPr="00707F90" w:rsidRDefault="00392DB9" w:rsidP="00E12CD1">
            <w:pPr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707F9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Finalization of the paper for copyediting and eventual inclusion in </w:t>
            </w:r>
            <w:r w:rsidR="003D3CC0">
              <w:rPr>
                <w:rFonts w:eastAsia="Times New Roman" w:cstheme="minorHAnsi"/>
                <w:sz w:val="20"/>
                <w:szCs w:val="20"/>
                <w:lang w:val="en-US"/>
              </w:rPr>
              <w:t>s</w:t>
            </w:r>
            <w:r w:rsidRPr="00707F9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pecial </w:t>
            </w:r>
            <w:r w:rsidR="003D3CC0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r w:rsidRPr="00707F90">
              <w:rPr>
                <w:rFonts w:eastAsia="Times New Roman" w:cstheme="minorHAnsi"/>
                <w:sz w:val="20"/>
                <w:szCs w:val="20"/>
                <w:lang w:val="en-US"/>
              </w:rPr>
              <w:t>ssue</w:t>
            </w:r>
          </w:p>
        </w:tc>
        <w:tc>
          <w:tcPr>
            <w:tcW w:w="3247" w:type="dxa"/>
          </w:tcPr>
          <w:p w14:paraId="4419ABC2" w14:textId="77777777" w:rsidR="00392DB9" w:rsidRPr="00707F90" w:rsidRDefault="00392DB9" w:rsidP="00E12CD1">
            <w:pPr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92DB9" w:rsidRPr="00707F90" w14:paraId="2A6E774D" w14:textId="77777777" w:rsidTr="00E12CD1">
        <w:tc>
          <w:tcPr>
            <w:tcW w:w="5807" w:type="dxa"/>
          </w:tcPr>
          <w:p w14:paraId="3199E16B" w14:textId="4E10C25C" w:rsidR="00392DB9" w:rsidRPr="00707F90" w:rsidRDefault="003D3CC0" w:rsidP="00E12CD1">
            <w:pPr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Estimated date of p</w:t>
            </w:r>
            <w:r w:rsidR="00392DB9" w:rsidRPr="00707F90">
              <w:rPr>
                <w:rFonts w:cstheme="minorHAnsi"/>
                <w:sz w:val="20"/>
                <w:szCs w:val="20"/>
                <w:lang w:val="en-US"/>
              </w:rPr>
              <w:t xml:space="preserve">ublication </w:t>
            </w:r>
          </w:p>
        </w:tc>
        <w:tc>
          <w:tcPr>
            <w:tcW w:w="3247" w:type="dxa"/>
          </w:tcPr>
          <w:p w14:paraId="7769A1BB" w14:textId="77777777" w:rsidR="00392DB9" w:rsidRPr="00707F90" w:rsidRDefault="00392DB9" w:rsidP="00E12CD1">
            <w:pPr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92DB9" w:rsidRPr="00707F90" w14:paraId="065069AD" w14:textId="77777777" w:rsidTr="00E12CD1">
        <w:tc>
          <w:tcPr>
            <w:tcW w:w="5807" w:type="dxa"/>
          </w:tcPr>
          <w:p w14:paraId="6095834D" w14:textId="30286FBE" w:rsidR="00392DB9" w:rsidRPr="00707F90" w:rsidRDefault="00392DB9" w:rsidP="00E12CD1">
            <w:pPr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Milestone events</w:t>
            </w:r>
          </w:p>
        </w:tc>
        <w:tc>
          <w:tcPr>
            <w:tcW w:w="3247" w:type="dxa"/>
          </w:tcPr>
          <w:p w14:paraId="62DAFE08" w14:textId="77777777" w:rsidR="00392DB9" w:rsidRPr="00707F90" w:rsidRDefault="00392DB9" w:rsidP="00E12CD1">
            <w:pPr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1001DB5" w14:textId="77777777" w:rsidR="00392DB9" w:rsidRPr="00A077BA" w:rsidRDefault="00392DB9" w:rsidP="00A077BA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b/>
          <w:color w:val="4472C4" w:themeColor="accent1"/>
          <w:sz w:val="26"/>
          <w:szCs w:val="26"/>
          <w:lang w:val="en-US"/>
        </w:rPr>
      </w:pPr>
    </w:p>
    <w:p w14:paraId="4E340B00" w14:textId="77777777" w:rsidR="00A077BA" w:rsidRPr="00707F90" w:rsidRDefault="00A077BA" w:rsidP="00707F90">
      <w:pPr>
        <w:widowControl w:val="0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sz w:val="20"/>
          <w:szCs w:val="20"/>
          <w:lang w:val="en-US"/>
        </w:rPr>
      </w:pPr>
    </w:p>
    <w:sectPr w:rsidR="00A077BA" w:rsidRPr="00707F90" w:rsidSect="007F4DF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-3119" w:right="1134" w:bottom="1134" w:left="1418" w:header="432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2326" w14:textId="77777777" w:rsidR="00E814D4" w:rsidRDefault="00E814D4" w:rsidP="006151D4">
      <w:r>
        <w:separator/>
      </w:r>
    </w:p>
  </w:endnote>
  <w:endnote w:type="continuationSeparator" w:id="0">
    <w:p w14:paraId="76FEB02B" w14:textId="77777777" w:rsidR="00E814D4" w:rsidRDefault="00E814D4" w:rsidP="006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ı'ED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26721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A768A87" w14:textId="6269B364" w:rsidR="008A7F0F" w:rsidRPr="008A7F0F" w:rsidRDefault="008A7F0F">
        <w:pPr>
          <w:pStyle w:val="Footer"/>
          <w:jc w:val="center"/>
          <w:rPr>
            <w:sz w:val="18"/>
            <w:szCs w:val="18"/>
          </w:rPr>
        </w:pPr>
        <w:r w:rsidRPr="008A7F0F">
          <w:rPr>
            <w:sz w:val="18"/>
            <w:szCs w:val="18"/>
          </w:rPr>
          <w:fldChar w:fldCharType="begin"/>
        </w:r>
        <w:r w:rsidRPr="008A7F0F">
          <w:rPr>
            <w:sz w:val="18"/>
            <w:szCs w:val="18"/>
          </w:rPr>
          <w:instrText xml:space="preserve"> PAGE   \* MERGEFORMAT </w:instrText>
        </w:r>
        <w:r w:rsidRPr="008A7F0F">
          <w:rPr>
            <w:sz w:val="18"/>
            <w:szCs w:val="18"/>
          </w:rPr>
          <w:fldChar w:fldCharType="separate"/>
        </w:r>
        <w:r w:rsidRPr="008A7F0F">
          <w:rPr>
            <w:noProof/>
            <w:sz w:val="18"/>
            <w:szCs w:val="18"/>
          </w:rPr>
          <w:t>2</w:t>
        </w:r>
        <w:r w:rsidRPr="008A7F0F">
          <w:rPr>
            <w:noProof/>
            <w:sz w:val="18"/>
            <w:szCs w:val="18"/>
          </w:rPr>
          <w:fldChar w:fldCharType="end"/>
        </w:r>
      </w:p>
    </w:sdtContent>
  </w:sdt>
  <w:p w14:paraId="07E510F9" w14:textId="77777777" w:rsidR="008A7F0F" w:rsidRDefault="008A7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0AF6" w14:textId="57DD0C3D" w:rsidR="009F3919" w:rsidRDefault="009F3919" w:rsidP="0003695C">
    <w:pPr>
      <w:pStyle w:val="Footer"/>
      <w:tabs>
        <w:tab w:val="clear" w:pos="4536"/>
        <w:tab w:val="clear" w:pos="9072"/>
        <w:tab w:val="left" w:pos="3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09B0" w14:textId="77777777" w:rsidR="00E814D4" w:rsidRDefault="00E814D4" w:rsidP="006151D4">
      <w:r>
        <w:separator/>
      </w:r>
    </w:p>
  </w:footnote>
  <w:footnote w:type="continuationSeparator" w:id="0">
    <w:p w14:paraId="6B1E320A" w14:textId="77777777" w:rsidR="00E814D4" w:rsidRDefault="00E814D4" w:rsidP="0061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AC17" w14:textId="7D6FE2DB" w:rsidR="00CD0219" w:rsidRDefault="002964C1" w:rsidP="00CD0219">
    <w:pPr>
      <w:jc w:val="right"/>
      <w:rPr>
        <w:b/>
        <w:color w:val="0070C0"/>
        <w:lang w:val="en-US"/>
      </w:rPr>
    </w:pPr>
    <w:r w:rsidRPr="003C5230">
      <w:rPr>
        <w:rFonts w:asciiTheme="minorHAnsi" w:hAnsiTheme="minorHAnsi" w:cstheme="minorHAnsi"/>
        <w:noProof/>
        <w:lang w:eastAsia="de-DE"/>
      </w:rPr>
      <w:drawing>
        <wp:anchor distT="0" distB="0" distL="114300" distR="114300" simplePos="0" relativeHeight="251667456" behindDoc="1" locked="0" layoutInCell="1" allowOverlap="1" wp14:anchorId="3853E7E2" wp14:editId="5D8C8023">
          <wp:simplePos x="0" y="0"/>
          <wp:positionH relativeFrom="margin">
            <wp:posOffset>-652780</wp:posOffset>
          </wp:positionH>
          <wp:positionV relativeFrom="margin">
            <wp:posOffset>-1712595</wp:posOffset>
          </wp:positionV>
          <wp:extent cx="1724025" cy="1206500"/>
          <wp:effectExtent l="0" t="0" r="0" b="0"/>
          <wp:wrapSquare wrapText="bothSides"/>
          <wp:docPr id="1" name="Grafik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logos_fren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206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AA778" w14:textId="5E57845C" w:rsidR="00CD0219" w:rsidRPr="00365358" w:rsidRDefault="00CD0219" w:rsidP="00CD0219">
    <w:pPr>
      <w:jc w:val="right"/>
      <w:rPr>
        <w:b/>
        <w:color w:val="0070C0"/>
        <w:lang w:val="en-US"/>
      </w:rPr>
    </w:pPr>
    <w:r w:rsidRPr="00365358">
      <w:rPr>
        <w:b/>
        <w:color w:val="0070C0"/>
        <w:lang w:val="en-US"/>
      </w:rPr>
      <w:t xml:space="preserve">Revue </w:t>
    </w:r>
    <w:proofErr w:type="spellStart"/>
    <w:r w:rsidRPr="00365358">
      <w:rPr>
        <w:b/>
        <w:color w:val="0070C0"/>
        <w:lang w:val="en-US"/>
      </w:rPr>
      <w:t>internationale</w:t>
    </w:r>
    <w:proofErr w:type="spellEnd"/>
    <w:r w:rsidRPr="00365358">
      <w:rPr>
        <w:b/>
        <w:color w:val="0070C0"/>
        <w:lang w:val="en-US"/>
      </w:rPr>
      <w:t xml:space="preserve"> de </w:t>
    </w:r>
    <w:proofErr w:type="spellStart"/>
    <w:r w:rsidRPr="00365358">
      <w:rPr>
        <w:b/>
        <w:color w:val="0070C0"/>
        <w:lang w:val="en-US"/>
      </w:rPr>
      <w:t>l’éducation</w:t>
    </w:r>
    <w:proofErr w:type="spellEnd"/>
  </w:p>
  <w:p w14:paraId="09078E99" w14:textId="77777777" w:rsidR="00CD0219" w:rsidRPr="00365358" w:rsidRDefault="00CD0219" w:rsidP="00CD0219">
    <w:pPr>
      <w:jc w:val="right"/>
      <w:rPr>
        <w:b/>
        <w:color w:val="0070C0"/>
        <w:sz w:val="26"/>
        <w:szCs w:val="26"/>
        <w:lang w:val="en-US"/>
      </w:rPr>
    </w:pPr>
    <w:r w:rsidRPr="00365358">
      <w:rPr>
        <w:b/>
        <w:color w:val="0070C0"/>
        <w:sz w:val="26"/>
        <w:szCs w:val="26"/>
        <w:lang w:val="en-US"/>
      </w:rPr>
      <w:t>International Review of Education</w:t>
    </w:r>
  </w:p>
  <w:p w14:paraId="01F63B8F" w14:textId="77777777" w:rsidR="00CD0219" w:rsidRPr="00365358" w:rsidRDefault="00CD0219" w:rsidP="00CD0219">
    <w:pPr>
      <w:jc w:val="right"/>
      <w:rPr>
        <w:b/>
        <w:color w:val="0070C0"/>
        <w:lang w:val="en-US"/>
      </w:rPr>
    </w:pPr>
    <w:r w:rsidRPr="00365358">
      <w:rPr>
        <w:b/>
        <w:color w:val="0070C0"/>
        <w:lang w:val="en-US"/>
      </w:rPr>
      <w:t>Journal of Lifelong Learning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39A6" w14:textId="77777777" w:rsidR="004628D4" w:rsidRPr="00CF12EF" w:rsidRDefault="004628D4" w:rsidP="00985531">
    <w:pPr>
      <w:pStyle w:val="Header"/>
      <w:ind w:left="0"/>
      <w:rPr>
        <w:rFonts w:asciiTheme="minorHAnsi" w:hAnsiTheme="minorHAnsi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A3601"/>
    <w:multiLevelType w:val="hybridMultilevel"/>
    <w:tmpl w:val="26AA8C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D147B"/>
    <w:multiLevelType w:val="hybridMultilevel"/>
    <w:tmpl w:val="B09E2E74"/>
    <w:lvl w:ilvl="0" w:tplc="17CC2F06">
      <w:start w:val="1"/>
      <w:numFmt w:val="bullet"/>
      <w:pStyle w:val="Bulllets"/>
      <w:lvlText w:val=""/>
      <w:lvlJc w:val="left"/>
      <w:pPr>
        <w:ind w:left="720" w:hanging="360"/>
      </w:pPr>
      <w:rPr>
        <w:rFonts w:ascii="Symbol" w:hAnsi="Symbol" w:hint="default"/>
        <w:color w:val="C519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270EF"/>
    <w:multiLevelType w:val="hybridMultilevel"/>
    <w:tmpl w:val="C0CA9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57B57"/>
    <w:multiLevelType w:val="hybridMultilevel"/>
    <w:tmpl w:val="F3E05E8E"/>
    <w:lvl w:ilvl="0" w:tplc="566E120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158A5"/>
    <w:multiLevelType w:val="hybridMultilevel"/>
    <w:tmpl w:val="01B0F476"/>
    <w:lvl w:ilvl="0" w:tplc="566E12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E348A"/>
    <w:multiLevelType w:val="hybridMultilevel"/>
    <w:tmpl w:val="C1AA31CA"/>
    <w:lvl w:ilvl="0" w:tplc="566E120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C468E5"/>
    <w:multiLevelType w:val="hybridMultilevel"/>
    <w:tmpl w:val="28606C02"/>
    <w:lvl w:ilvl="0" w:tplc="566E12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514863">
    <w:abstractNumId w:val="5"/>
  </w:num>
  <w:num w:numId="2" w16cid:durableId="1815752553">
    <w:abstractNumId w:val="6"/>
  </w:num>
  <w:num w:numId="3" w16cid:durableId="992493256">
    <w:abstractNumId w:val="0"/>
  </w:num>
  <w:num w:numId="4" w16cid:durableId="1809666779">
    <w:abstractNumId w:val="4"/>
  </w:num>
  <w:num w:numId="5" w16cid:durableId="617837011">
    <w:abstractNumId w:val="3"/>
  </w:num>
  <w:num w:numId="6" w16cid:durableId="199361758">
    <w:abstractNumId w:val="2"/>
  </w:num>
  <w:num w:numId="7" w16cid:durableId="1385642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styleLockQFSet/>
  <w:defaultTabStop w:val="708"/>
  <w:hyphenationZone w:val="425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EF"/>
    <w:rsid w:val="0000610A"/>
    <w:rsid w:val="0003695C"/>
    <w:rsid w:val="000D0E16"/>
    <w:rsid w:val="000F0A8D"/>
    <w:rsid w:val="000F32CC"/>
    <w:rsid w:val="000F48B8"/>
    <w:rsid w:val="0019620A"/>
    <w:rsid w:val="001B196C"/>
    <w:rsid w:val="001F2B32"/>
    <w:rsid w:val="0023449D"/>
    <w:rsid w:val="002376CE"/>
    <w:rsid w:val="002964C1"/>
    <w:rsid w:val="00297343"/>
    <w:rsid w:val="002A2EF9"/>
    <w:rsid w:val="002A7614"/>
    <w:rsid w:val="002B4F60"/>
    <w:rsid w:val="002C19F6"/>
    <w:rsid w:val="002F7F09"/>
    <w:rsid w:val="00301A93"/>
    <w:rsid w:val="003547DF"/>
    <w:rsid w:val="00355583"/>
    <w:rsid w:val="00365358"/>
    <w:rsid w:val="0038030C"/>
    <w:rsid w:val="00392DB9"/>
    <w:rsid w:val="003C518C"/>
    <w:rsid w:val="003C5230"/>
    <w:rsid w:val="003D3CC0"/>
    <w:rsid w:val="003F43F0"/>
    <w:rsid w:val="004032E9"/>
    <w:rsid w:val="0041644E"/>
    <w:rsid w:val="004628D4"/>
    <w:rsid w:val="004666A8"/>
    <w:rsid w:val="00483FBA"/>
    <w:rsid w:val="00496940"/>
    <w:rsid w:val="004A7753"/>
    <w:rsid w:val="004C60E4"/>
    <w:rsid w:val="004D570B"/>
    <w:rsid w:val="004E21A2"/>
    <w:rsid w:val="004E2D1F"/>
    <w:rsid w:val="004F1E96"/>
    <w:rsid w:val="00536A83"/>
    <w:rsid w:val="005A363F"/>
    <w:rsid w:val="005A5629"/>
    <w:rsid w:val="005A6288"/>
    <w:rsid w:val="005B21BA"/>
    <w:rsid w:val="005B6D8E"/>
    <w:rsid w:val="006151D4"/>
    <w:rsid w:val="00620B02"/>
    <w:rsid w:val="0062748B"/>
    <w:rsid w:val="0064112D"/>
    <w:rsid w:val="00654D00"/>
    <w:rsid w:val="00671449"/>
    <w:rsid w:val="00694F58"/>
    <w:rsid w:val="006A1545"/>
    <w:rsid w:val="006D2907"/>
    <w:rsid w:val="006D6FCD"/>
    <w:rsid w:val="006F6885"/>
    <w:rsid w:val="007072FF"/>
    <w:rsid w:val="00707F90"/>
    <w:rsid w:val="00731E85"/>
    <w:rsid w:val="0074152E"/>
    <w:rsid w:val="007549D0"/>
    <w:rsid w:val="007F0266"/>
    <w:rsid w:val="007F4DF8"/>
    <w:rsid w:val="007F7DF4"/>
    <w:rsid w:val="008136D4"/>
    <w:rsid w:val="008224C2"/>
    <w:rsid w:val="00824D70"/>
    <w:rsid w:val="00832D49"/>
    <w:rsid w:val="008331F9"/>
    <w:rsid w:val="00864A1B"/>
    <w:rsid w:val="008736AD"/>
    <w:rsid w:val="00883DA8"/>
    <w:rsid w:val="008A7F0F"/>
    <w:rsid w:val="008C4FDA"/>
    <w:rsid w:val="008E13E8"/>
    <w:rsid w:val="00906F0E"/>
    <w:rsid w:val="009405C6"/>
    <w:rsid w:val="00941F15"/>
    <w:rsid w:val="00942409"/>
    <w:rsid w:val="00985531"/>
    <w:rsid w:val="009D299F"/>
    <w:rsid w:val="009F3919"/>
    <w:rsid w:val="009F6C16"/>
    <w:rsid w:val="00A04CB8"/>
    <w:rsid w:val="00A06CAD"/>
    <w:rsid w:val="00A077BA"/>
    <w:rsid w:val="00A17253"/>
    <w:rsid w:val="00A31D58"/>
    <w:rsid w:val="00A70C8E"/>
    <w:rsid w:val="00A72C01"/>
    <w:rsid w:val="00A96924"/>
    <w:rsid w:val="00AA53F5"/>
    <w:rsid w:val="00AC0B89"/>
    <w:rsid w:val="00AD761F"/>
    <w:rsid w:val="00AF4CE1"/>
    <w:rsid w:val="00B61344"/>
    <w:rsid w:val="00B83C30"/>
    <w:rsid w:val="00B858BD"/>
    <w:rsid w:val="00BA72C2"/>
    <w:rsid w:val="00BC52A2"/>
    <w:rsid w:val="00BE01D2"/>
    <w:rsid w:val="00BF054F"/>
    <w:rsid w:val="00C13F55"/>
    <w:rsid w:val="00C468DD"/>
    <w:rsid w:val="00C55A67"/>
    <w:rsid w:val="00CB787A"/>
    <w:rsid w:val="00CC0EBC"/>
    <w:rsid w:val="00CC5AB9"/>
    <w:rsid w:val="00CD0219"/>
    <w:rsid w:val="00CF12EF"/>
    <w:rsid w:val="00D278CD"/>
    <w:rsid w:val="00D470C6"/>
    <w:rsid w:val="00D52917"/>
    <w:rsid w:val="00D6634B"/>
    <w:rsid w:val="00D94623"/>
    <w:rsid w:val="00D960FB"/>
    <w:rsid w:val="00DA5957"/>
    <w:rsid w:val="00E002E2"/>
    <w:rsid w:val="00E01696"/>
    <w:rsid w:val="00E04A04"/>
    <w:rsid w:val="00E05C66"/>
    <w:rsid w:val="00E31F7E"/>
    <w:rsid w:val="00E55477"/>
    <w:rsid w:val="00E814D4"/>
    <w:rsid w:val="00EA5028"/>
    <w:rsid w:val="00EC4DF5"/>
    <w:rsid w:val="00F03CCE"/>
    <w:rsid w:val="00F4124F"/>
    <w:rsid w:val="00F72ABE"/>
    <w:rsid w:val="00F8586F"/>
    <w:rsid w:val="00F91639"/>
    <w:rsid w:val="00F9214A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084C9"/>
  <w15:chartTrackingRefBased/>
  <w15:docId w15:val="{D7878BFF-9233-4ED4-8D59-B698D339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1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1D4"/>
  </w:style>
  <w:style w:type="paragraph" w:styleId="Footer">
    <w:name w:val="footer"/>
    <w:basedOn w:val="Normal"/>
    <w:link w:val="FooterChar"/>
    <w:uiPriority w:val="99"/>
    <w:unhideWhenUsed/>
    <w:rsid w:val="006151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1D4"/>
  </w:style>
  <w:style w:type="table" w:styleId="TableGrid">
    <w:name w:val="Table Grid"/>
    <w:basedOn w:val="TableNormal"/>
    <w:uiPriority w:val="39"/>
    <w:rsid w:val="0046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0B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qFormat/>
    <w:rsid w:val="009F3919"/>
    <w:pPr>
      <w:ind w:left="0"/>
      <w:jc w:val="right"/>
    </w:pPr>
    <w:rPr>
      <w:rFonts w:asciiTheme="minorHAnsi" w:hAnsiTheme="minorHAnsi" w:cstheme="minorBidi"/>
      <w:color w:val="000000" w:themeColor="text1"/>
      <w:sz w:val="14"/>
      <w:szCs w:val="14"/>
      <w:lang w:val="en-GB"/>
    </w:rPr>
  </w:style>
  <w:style w:type="paragraph" w:customStyle="1" w:styleId="Website">
    <w:name w:val="Website"/>
    <w:basedOn w:val="Address"/>
    <w:qFormat/>
    <w:rsid w:val="009F3919"/>
    <w:pPr>
      <w:spacing w:before="80"/>
    </w:pPr>
    <w:rPr>
      <w:b/>
    </w:rPr>
  </w:style>
  <w:style w:type="paragraph" w:customStyle="1" w:styleId="Marge">
    <w:name w:val="Marge"/>
    <w:basedOn w:val="Normal"/>
    <w:link w:val="MargeChar"/>
    <w:rsid w:val="00883DA8"/>
    <w:pPr>
      <w:tabs>
        <w:tab w:val="left" w:pos="567"/>
      </w:tabs>
      <w:snapToGrid w:val="0"/>
      <w:spacing w:after="240"/>
      <w:ind w:left="0"/>
      <w:jc w:val="both"/>
    </w:pPr>
    <w:rPr>
      <w:rFonts w:eastAsia="Times New Roman" w:cs="Times New Roman"/>
      <w:snapToGrid w:val="0"/>
      <w:szCs w:val="24"/>
      <w:lang w:val="fr-FR"/>
    </w:rPr>
  </w:style>
  <w:style w:type="character" w:customStyle="1" w:styleId="MargeChar">
    <w:name w:val="Marge Char"/>
    <w:link w:val="Marge"/>
    <w:rsid w:val="00883DA8"/>
    <w:rPr>
      <w:rFonts w:eastAsia="Times New Roman" w:cs="Times New Roman"/>
      <w:snapToGrid w:val="0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FE1F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1D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707F90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72C2"/>
    <w:rPr>
      <w:color w:val="605E5C"/>
      <w:shd w:val="clear" w:color="auto" w:fill="E1DFDD"/>
    </w:rPr>
  </w:style>
  <w:style w:type="paragraph" w:customStyle="1" w:styleId="Bulllets">
    <w:name w:val="Bulllets"/>
    <w:basedOn w:val="Normal"/>
    <w:rsid w:val="003C518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.stanistreet@unesco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il.unesco.org/journal-international-review-of-educa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ef70f3-4e3d-42be-bd40-fbc1cacc1519" xsi:nil="true"/>
    <Year xmlns="f8ef70f3-4e3d-42be-bd40-fbc1cacc1519">2016-04-01T00:00:00+00:00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4335BECF21B40B6CCFAE91E076EEB" ma:contentTypeVersion="14" ma:contentTypeDescription="Create a new document." ma:contentTypeScope="" ma:versionID="01496f992369efdfad00f3b8f1a5b318">
  <xsd:schema xmlns:xsd="http://www.w3.org/2001/XMLSchema" xmlns:xs="http://www.w3.org/2001/XMLSchema" xmlns:p="http://schemas.microsoft.com/office/2006/metadata/properties" xmlns:ns2="f8ef70f3-4e3d-42be-bd40-fbc1cacc1519" xmlns:ns3="5b799ec2-212c-48b5-b7ff-d14ec6cbce2b" targetNamespace="http://schemas.microsoft.com/office/2006/metadata/properties" ma:root="true" ma:fieldsID="b8396b3706c6eec4e1a2182a096afec6" ns2:_="" ns3:_="">
    <xsd:import namespace="f8ef70f3-4e3d-42be-bd40-fbc1cacc1519"/>
    <xsd:import namespace="5b799ec2-212c-48b5-b7ff-d14ec6cbc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Year" minOccurs="0"/>
                <xsd:element ref="ns2:Dat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f70f3-4e3d-42be-bd40-fbc1cacc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Year" ma:index="19" nillable="true" ma:displayName="Year" ma:default="2016-04-01T00:00:00Z" ma:format="DateOnly" ma:internalName="Year">
      <xsd:simpleType>
        <xsd:restriction base="dms:DateTime"/>
      </xsd:simpleType>
    </xsd:element>
    <xsd:element name="Date" ma:index="20" nillable="true" ma:displayName="Date" ma:format="Dropdown" ma:internalName="Date" ma:percentage="FALSE">
      <xsd:simpleType>
        <xsd:restriction base="dms:Number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ec2-212c-48b5-b7ff-d14ec6cbc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1A93-4315-482E-93E3-AC14BD67F82B}">
  <ds:schemaRefs>
    <ds:schemaRef ds:uri="http://schemas.microsoft.com/office/2006/metadata/properties"/>
    <ds:schemaRef ds:uri="http://schemas.microsoft.com/office/infopath/2007/PartnerControls"/>
    <ds:schemaRef ds:uri="f8ef70f3-4e3d-42be-bd40-fbc1cacc1519"/>
  </ds:schemaRefs>
</ds:datastoreItem>
</file>

<file path=customXml/itemProps2.xml><?xml version="1.0" encoding="utf-8"?>
<ds:datastoreItem xmlns:ds="http://schemas.openxmlformats.org/officeDocument/2006/customXml" ds:itemID="{D955B534-4892-44EA-9ACB-A86CC5A39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f70f3-4e3d-42be-bd40-fbc1cacc1519"/>
    <ds:schemaRef ds:uri="5b799ec2-212c-48b5-b7ff-d14ec6cbc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99791-A838-4C79-B671-913AF164DA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F4FFF-FF7C-40B8-B9DB-F0321FD1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Roemer, Katja</dc:creator>
  <cp:keywords/>
  <dc:description/>
  <cp:lastModifiedBy>Paul Stanistreet</cp:lastModifiedBy>
  <cp:revision>4</cp:revision>
  <cp:lastPrinted>2020-02-19T15:04:00Z</cp:lastPrinted>
  <dcterms:created xsi:type="dcterms:W3CDTF">2023-06-21T08:15:00Z</dcterms:created>
  <dcterms:modified xsi:type="dcterms:W3CDTF">2023-06-21T08:21:00Z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0x0101009354335BECF21B40B6CCFAE91E076EEB</vt:lpwstr>
  </property>
</Properties>
</file>